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77DE3" w14:textId="3AAEC116" w:rsidR="00BA7FE6" w:rsidRPr="006F5B46" w:rsidRDefault="00BA7FE6" w:rsidP="0072744E">
      <w:pPr>
        <w:pStyle w:val="Header"/>
        <w:jc w:val="center"/>
        <w:rPr>
          <w:sz w:val="21"/>
          <w:szCs w:val="21"/>
          <w:lang w:val="en-US"/>
        </w:rPr>
      </w:pPr>
      <w:bookmarkStart w:id="0" w:name="_Toc288593617"/>
      <w:bookmarkStart w:id="1" w:name="_Toc271795866"/>
      <w:bookmarkStart w:id="2" w:name="_Toc290886803"/>
      <w:bookmarkStart w:id="3" w:name="_Toc435702727"/>
      <w:r w:rsidRPr="006F5B46">
        <w:rPr>
          <w:sz w:val="21"/>
          <w:szCs w:val="21"/>
          <w:lang w:val="en-US"/>
        </w:rPr>
        <w:t>ESA BIC Application Template – Business Plan, v</w:t>
      </w:r>
      <w:r w:rsidR="001A7A98">
        <w:rPr>
          <w:sz w:val="21"/>
          <w:szCs w:val="21"/>
          <w:lang w:val="en-US"/>
        </w:rPr>
        <w:t>5</w:t>
      </w:r>
      <w:r w:rsidRPr="006F5B46">
        <w:rPr>
          <w:sz w:val="21"/>
          <w:szCs w:val="21"/>
          <w:lang w:val="en-US"/>
        </w:rPr>
        <w:t>.0, 26/08/2020</w:t>
      </w:r>
    </w:p>
    <w:p w14:paraId="1A7F530E" w14:textId="693745E4" w:rsidR="00AF1E4C" w:rsidRPr="002770E7" w:rsidRDefault="00683C3A" w:rsidP="76193FEC">
      <w:pPr>
        <w:suppressAutoHyphens w:val="0"/>
        <w:spacing w:after="200" w:line="276" w:lineRule="auto"/>
        <w:jc w:val="center"/>
        <w:rPr>
          <w:sz w:val="21"/>
          <w:lang w:val="en-US"/>
        </w:rPr>
      </w:pPr>
      <w:r w:rsidRPr="76193FEC">
        <w:rPr>
          <w:sz w:val="21"/>
          <w:szCs w:val="21"/>
          <w:lang w:val="en-US"/>
        </w:rPr>
        <w:t xml:space="preserve">ESA BIC </w:t>
      </w:r>
      <w:r w:rsidR="6A35469B" w:rsidRPr="76193FEC">
        <w:rPr>
          <w:sz w:val="21"/>
          <w:szCs w:val="21"/>
          <w:lang w:val="en-US"/>
        </w:rPr>
        <w:t>Estonia</w:t>
      </w:r>
      <w:r w:rsidRPr="76193FEC">
        <w:rPr>
          <w:sz w:val="21"/>
          <w:szCs w:val="21"/>
          <w:lang w:val="en-US"/>
        </w:rPr>
        <w:t xml:space="preserve"> - Issue A, </w:t>
      </w:r>
      <w:r w:rsidR="009948EE">
        <w:rPr>
          <w:sz w:val="21"/>
          <w:szCs w:val="21"/>
          <w:lang w:val="en-US"/>
        </w:rPr>
        <w:t>1</w:t>
      </w:r>
      <w:r w:rsidR="00EF6DE4">
        <w:rPr>
          <w:sz w:val="21"/>
          <w:szCs w:val="21"/>
          <w:lang w:val="en-US"/>
        </w:rPr>
        <w:t>9</w:t>
      </w:r>
      <w:r w:rsidRPr="76193FEC">
        <w:rPr>
          <w:sz w:val="21"/>
          <w:szCs w:val="21"/>
          <w:lang w:val="en-US"/>
        </w:rPr>
        <w:t>/</w:t>
      </w:r>
      <w:r w:rsidR="009948EE">
        <w:rPr>
          <w:sz w:val="21"/>
          <w:szCs w:val="21"/>
          <w:lang w:val="en-US"/>
        </w:rPr>
        <w:t>01</w:t>
      </w:r>
      <w:r w:rsidRPr="76193FEC">
        <w:rPr>
          <w:sz w:val="21"/>
          <w:szCs w:val="21"/>
          <w:lang w:val="en-US"/>
        </w:rPr>
        <w:t>/</w:t>
      </w:r>
      <w:r w:rsidR="009948EE">
        <w:rPr>
          <w:sz w:val="21"/>
          <w:szCs w:val="21"/>
          <w:lang w:val="en-US"/>
        </w:rPr>
        <w:t>2021</w:t>
      </w:r>
    </w:p>
    <w:p w14:paraId="21A206F8" w14:textId="77777777" w:rsidR="00AF1E4C" w:rsidRPr="0018287B" w:rsidRDefault="00AF1E4C" w:rsidP="005E293B">
      <w:pPr>
        <w:pStyle w:val="Title"/>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ListParagraph"/>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w:t>
      </w:r>
      <w:proofErr w:type="gramStart"/>
      <w:r w:rsidR="00626E22" w:rsidRPr="00BA7FE6">
        <w:rPr>
          <w:rFonts w:ascii="Georgia" w:hAnsi="Georgia"/>
          <w:color w:val="0070C0"/>
        </w:rPr>
        <w:t>e.g.</w:t>
      </w:r>
      <w:proofErr w:type="gramEnd"/>
      <w:r w:rsidR="00626E22" w:rsidRPr="00BA7FE6">
        <w:rPr>
          <w:rFonts w:ascii="Georgia" w:hAnsi="Georgia"/>
          <w:color w:val="0070C0"/>
        </w:rPr>
        <w:t xml:space="preserve">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proofErr w:type="gramStart"/>
      <w:r>
        <w:rPr>
          <w:rFonts w:ascii="Georgia" w:hAnsi="Georgia"/>
          <w:color w:val="0070C0"/>
        </w:rPr>
        <w:t>e.g.</w:t>
      </w:r>
      <w:proofErr w:type="gramEnd"/>
      <w:r>
        <w:rPr>
          <w:rFonts w:ascii="Georgia" w:hAnsi="Georgia"/>
          <w:color w:val="0070C0"/>
        </w:rPr>
        <w:t xml:space="preserve">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proofErr w:type="gramStart"/>
      <w:r w:rsidRPr="00BA7FE6">
        <w:rPr>
          <w:rFonts w:ascii="Georgia" w:hAnsi="Georgia"/>
          <w:color w:val="0070C0"/>
        </w:rPr>
        <w:t>Don’t</w:t>
      </w:r>
      <w:proofErr w:type="gramEnd"/>
      <w:r w:rsidRPr="00BA7FE6">
        <w:rPr>
          <w:rFonts w:ascii="Georgia" w:hAnsi="Georgia"/>
          <w:color w:val="0070C0"/>
        </w:rPr>
        <w:t xml:space="preserve">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103B29B3" w14:textId="77777777" w:rsidR="00AB5045" w:rsidRPr="0018287B" w:rsidRDefault="00AB5045" w:rsidP="004741C3">
      <w:pPr>
        <w:rPr>
          <w:rFonts w:ascii="Georgia" w:hAnsi="Georgia"/>
        </w:rPr>
      </w:pPr>
    </w:p>
    <w:p w14:paraId="32DCFB17" w14:textId="77777777" w:rsidR="00AB5045" w:rsidRPr="0018287B" w:rsidRDefault="00AF1E4C" w:rsidP="00BA7FE6">
      <w:pPr>
        <w:rPr>
          <w:rFonts w:ascii="Georgia" w:hAnsi="Georgia"/>
        </w:rPr>
      </w:pPr>
      <w:r w:rsidRPr="0018287B">
        <w:br w:type="page"/>
      </w:r>
    </w:p>
    <w:p w14:paraId="62997CFE" w14:textId="77777777" w:rsidR="00AB5045" w:rsidRDefault="00AB5045" w:rsidP="00AB5045">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w:t>
      </w:r>
      <w:proofErr w:type="gramStart"/>
      <w:r w:rsidRPr="0018287B">
        <w:rPr>
          <w:rFonts w:ascii="Georgia" w:hAnsi="Georgia"/>
          <w:color w:val="0070C0"/>
          <w:lang w:val="en-US"/>
        </w:rPr>
        <w:t>goals</w:t>
      </w:r>
      <w:proofErr w:type="gramEnd"/>
      <w:r w:rsidRPr="0018287B">
        <w:rPr>
          <w:rFonts w:ascii="Georgia" w:hAnsi="Georgia"/>
          <w:color w:val="0070C0"/>
          <w:lang w:val="en-US"/>
        </w:rPr>
        <w:t xml:space="preserve">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w:t>
      </w:r>
      <w:proofErr w:type="gramStart"/>
      <w:r w:rsidRPr="0018287B">
        <w:rPr>
          <w:rFonts w:ascii="Georgia" w:hAnsi="Georgia"/>
          <w:color w:val="0070C0"/>
          <w:lang w:val="en-US"/>
        </w:rPr>
        <w:t>have to</w:t>
      </w:r>
      <w:proofErr w:type="gramEnd"/>
      <w:r w:rsidRPr="0018287B">
        <w:rPr>
          <w:rFonts w:ascii="Georgia" w:hAnsi="Georgia"/>
          <w:color w:val="0070C0"/>
          <w:lang w:val="en-US"/>
        </w:rPr>
        <w:t xml:space="preserve">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w:t>
      </w:r>
      <w:proofErr w:type="gramStart"/>
      <w:r w:rsidRPr="0018287B">
        <w:rPr>
          <w:rFonts w:ascii="Georgia" w:hAnsi="Georgia"/>
          <w:color w:val="0070C0"/>
          <w:lang w:val="en-US"/>
        </w:rPr>
        <w:t>have, but</w:t>
      </w:r>
      <w:proofErr w:type="gramEnd"/>
      <w:r w:rsidRPr="0018287B">
        <w:rPr>
          <w:rFonts w:ascii="Georgia" w:hAnsi="Georgia"/>
          <w:color w:val="0070C0"/>
          <w:lang w:val="en-US"/>
        </w:rPr>
        <w:t xml:space="preserve">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proofErr w:type="gramStart"/>
      <w:r w:rsidRPr="0018287B">
        <w:rPr>
          <w:rFonts w:ascii="Georgia" w:hAnsi="Georgia"/>
          <w:color w:val="0070C0"/>
          <w:lang w:val="en-US"/>
        </w:rPr>
        <w:t>)</w:t>
      </w:r>
      <w:r w:rsidRPr="0018287B">
        <w:rPr>
          <w:rFonts w:ascii="Georgia" w:hAnsi="Georgia"/>
          <w:color w:val="0070C0"/>
        </w:rPr>
        <w:t>;</w:t>
      </w:r>
      <w:proofErr w:type="gramEnd"/>
    </w:p>
    <w:p w14:paraId="332C9F8B"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 xml:space="preserve">the market you are </w:t>
      </w:r>
      <w:proofErr w:type="gramStart"/>
      <w:r w:rsidRPr="0018287B">
        <w:rPr>
          <w:rFonts w:ascii="Georgia" w:hAnsi="Georgia"/>
          <w:color w:val="0070C0"/>
        </w:rPr>
        <w:t>targeting;</w:t>
      </w:r>
      <w:proofErr w:type="gramEnd"/>
    </w:p>
    <w:p w14:paraId="322EF49C"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 xml:space="preserve">what are your competitive advantages, </w:t>
      </w:r>
      <w:proofErr w:type="gramStart"/>
      <w:r w:rsidRPr="0018287B">
        <w:rPr>
          <w:rFonts w:ascii="Georgia" w:hAnsi="Georgia"/>
          <w:color w:val="0070C0"/>
        </w:rPr>
        <w:t>i.e.</w:t>
      </w:r>
      <w:proofErr w:type="gramEnd"/>
      <w:r w:rsidRPr="0018287B">
        <w:rPr>
          <w:rFonts w:ascii="Georgia" w:hAnsi="Georgia"/>
          <w:color w:val="0070C0"/>
        </w:rPr>
        <w:t xml:space="preserve"> where do you differ from similar products or services already on the market – if any;</w:t>
      </w:r>
    </w:p>
    <w:p w14:paraId="4E6AE242"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w:t>
      </w:r>
      <w:proofErr w:type="gramStart"/>
      <w:r w:rsidRPr="0018287B">
        <w:rPr>
          <w:rFonts w:ascii="Georgia" w:hAnsi="Georgia"/>
          <w:color w:val="0070C0"/>
        </w:rPr>
        <w:t>model;</w:t>
      </w:r>
      <w:proofErr w:type="gramEnd"/>
      <w:r w:rsidRPr="0018287B">
        <w:rPr>
          <w:rFonts w:ascii="Georgia" w:hAnsi="Georgia"/>
          <w:color w:val="0070C0"/>
        </w:rPr>
        <w:t xml:space="preserve">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what are your short-term goals? (</w:t>
      </w:r>
      <w:proofErr w:type="gramStart"/>
      <w:r w:rsidRPr="0018287B">
        <w:rPr>
          <w:rFonts w:ascii="Georgia" w:hAnsi="Georgia"/>
          <w:color w:val="0070C0"/>
          <w:lang w:val="en-US"/>
        </w:rPr>
        <w:t>e.g.</w:t>
      </w:r>
      <w:proofErr w:type="gramEnd"/>
      <w:r w:rsidRPr="0018287B">
        <w:rPr>
          <w:rFonts w:ascii="Georgia" w:hAnsi="Georgia"/>
          <w:color w:val="0070C0"/>
          <w:lang w:val="en-US"/>
        </w:rPr>
        <w:t xml:space="preserve"> number of clients, geographical presence, revenue targets...)? What resources will you have available to achieve your goals? What has been done and/or what still needs to be done (</w:t>
      </w:r>
      <w:proofErr w:type="gramStart"/>
      <w:r w:rsidRPr="0018287B">
        <w:rPr>
          <w:rFonts w:ascii="Georgia" w:hAnsi="Georgia"/>
          <w:color w:val="0070C0"/>
          <w:lang w:val="en-US"/>
        </w:rPr>
        <w:t>e.g.</w:t>
      </w:r>
      <w:proofErr w:type="gramEnd"/>
      <w:r w:rsidRPr="0018287B">
        <w:rPr>
          <w:rFonts w:ascii="Georgia" w:hAnsi="Georgia"/>
          <w:color w:val="0070C0"/>
          <w:lang w:val="en-US"/>
        </w:rPr>
        <w:t xml:space="preserve">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ListParagraph"/>
        <w:numPr>
          <w:ilvl w:val="0"/>
          <w:numId w:val="32"/>
        </w:numPr>
        <w:suppressAutoHyphens w:val="0"/>
        <w:rPr>
          <w:rFonts w:ascii="Georgia" w:hAnsi="Georgia"/>
          <w:bCs/>
          <w:color w:val="0070C0"/>
          <w:lang w:val="en-US"/>
        </w:rPr>
      </w:pPr>
      <w:r>
        <w:rPr>
          <w:rFonts w:ascii="Georgia" w:hAnsi="Georgia"/>
          <w:color w:val="0070C0"/>
          <w:lang w:val="en-US"/>
        </w:rPr>
        <w:t xml:space="preserve">How your invention is protected, </w:t>
      </w:r>
      <w:proofErr w:type="gramStart"/>
      <w:r>
        <w:rPr>
          <w:rFonts w:ascii="Georgia" w:hAnsi="Georgia"/>
          <w:color w:val="0070C0"/>
          <w:lang w:val="en-US"/>
        </w:rPr>
        <w:t>e.g.</w:t>
      </w:r>
      <w:proofErr w:type="gramEnd"/>
      <w:r>
        <w:rPr>
          <w:rFonts w:ascii="Georgia" w:hAnsi="Georgia"/>
          <w:color w:val="0070C0"/>
          <w:lang w:val="en-US"/>
        </w:rPr>
        <w:t xml:space="preserve"> by patents, and who is the owner of intellectual property</w:t>
      </w:r>
    </w:p>
    <w:p w14:paraId="0AFA9660"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Heading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List, if any, the supporters (</w:t>
      </w:r>
      <w:proofErr w:type="gramStart"/>
      <w:r w:rsidRPr="0018287B">
        <w:rPr>
          <w:rFonts w:ascii="Georgia" w:hAnsi="Georgia"/>
          <w:color w:val="0070C0"/>
        </w:rPr>
        <w:t>e.g.</w:t>
      </w:r>
      <w:proofErr w:type="gramEnd"/>
      <w:r w:rsidRPr="0018287B">
        <w:rPr>
          <w:rFonts w:ascii="Georgia" w:hAnsi="Georgia"/>
          <w:color w:val="0070C0"/>
        </w:rPr>
        <w:t xml:space="preserve">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Heading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 xml:space="preserve">If the company is not yet founded, please describe both the </w:t>
      </w:r>
      <w:proofErr w:type="gramStart"/>
      <w:r>
        <w:rPr>
          <w:rFonts w:ascii="Georgia" w:hAnsi="Georgia"/>
          <w:color w:val="0070C0"/>
        </w:rPr>
        <w:t>current status</w:t>
      </w:r>
      <w:proofErr w:type="gramEnd"/>
      <w:r>
        <w:rPr>
          <w:rFonts w:ascii="Georgia" w:hAnsi="Georgia"/>
          <w:color w:val="0070C0"/>
        </w:rPr>
        <w:t xml:space="preserve">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proofErr w:type="gramStart"/>
      <w:r>
        <w:rPr>
          <w:rFonts w:ascii="Georgia" w:hAnsi="Georgia"/>
          <w:color w:val="0070C0"/>
        </w:rPr>
        <w:t>)</w:t>
      </w:r>
      <w:proofErr w:type="gramEnd"/>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 xml:space="preserve">hould the evaluation of the proposal be </w:t>
      </w:r>
      <w:proofErr w:type="gramStart"/>
      <w:r w:rsidRPr="004722C5">
        <w:rPr>
          <w:rFonts w:ascii="Georgia" w:hAnsi="Georgia"/>
          <w:color w:val="0070C0"/>
          <w:lang w:val="en-US"/>
        </w:rPr>
        <w:t>successful</w:t>
      </w:r>
      <w:proofErr w:type="gramEnd"/>
      <w:r w:rsidRPr="004722C5">
        <w:rPr>
          <w:rFonts w:ascii="Georgia" w:hAnsi="Georgia"/>
          <w:color w:val="0070C0"/>
          <w:lang w:val="en-US"/>
        </w:rPr>
        <w:t xml:space="preserve">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Heading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w:t>
      </w:r>
      <w:proofErr w:type="gramStart"/>
      <w:r w:rsidRPr="0018287B">
        <w:rPr>
          <w:rFonts w:ascii="Georgia" w:hAnsi="Georgia"/>
          <w:color w:val="0070C0"/>
        </w:rPr>
        <w:t>i.e.</w:t>
      </w:r>
      <w:proofErr w:type="gramEnd"/>
      <w:r w:rsidRPr="0018287B">
        <w:rPr>
          <w:rFonts w:ascii="Georgia" w:hAnsi="Georgia"/>
          <w:color w:val="0070C0"/>
        </w:rPr>
        <w:t xml:space="preserve"> why your product or service will add more value to the customer than other similar offerings. </w:t>
      </w:r>
      <w:r w:rsidRPr="0018287B">
        <w:rPr>
          <w:rFonts w:ascii="Georgia" w:hAnsi="Georgia"/>
          <w:i/>
          <w:iCs/>
          <w:color w:val="0070C0"/>
        </w:rPr>
        <w:t>Values may be quantitative (</w:t>
      </w:r>
      <w:proofErr w:type="gramStart"/>
      <w:r w:rsidRPr="0018287B">
        <w:rPr>
          <w:rFonts w:ascii="Georgia" w:hAnsi="Georgia"/>
          <w:i/>
          <w:iCs/>
          <w:color w:val="0070C0"/>
        </w:rPr>
        <w:t>e.g.</w:t>
      </w:r>
      <w:proofErr w:type="gramEnd"/>
      <w:r w:rsidRPr="0018287B">
        <w:rPr>
          <w:rFonts w:ascii="Georgia" w:hAnsi="Georgia"/>
          <w:i/>
          <w:iCs/>
          <w:color w:val="0070C0"/>
        </w:rPr>
        <w:t xml:space="preserve">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w:t>
      </w:r>
      <w:proofErr w:type="gramStart"/>
      <w:r w:rsidRPr="0018287B">
        <w:rPr>
          <w:rFonts w:ascii="Georgia" w:hAnsi="Georgia"/>
          <w:color w:val="0070C0"/>
          <w:lang w:val="en-US"/>
        </w:rPr>
        <w:t>etc.).</w:t>
      </w:r>
      <w:proofErr w:type="gramEnd"/>
      <w:r w:rsidRPr="0018287B">
        <w:rPr>
          <w:rFonts w:ascii="Georgia" w:hAnsi="Georgia"/>
          <w:color w:val="0070C0"/>
          <w:lang w:val="en-US"/>
        </w:rPr>
        <w:t xml:space="preserve">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44166875" w:rsidR="00AF1E4C" w:rsidRPr="0018287B" w:rsidRDefault="007E11D6" w:rsidP="00AF1E4C">
      <w:pPr>
        <w:numPr>
          <w:ilvl w:val="0"/>
          <w:numId w:val="43"/>
        </w:numPr>
        <w:suppressAutoHyphens w:val="0"/>
        <w:rPr>
          <w:rFonts w:ascii="Georgia" w:hAnsi="Georgia"/>
          <w:color w:val="0070C0"/>
        </w:rPr>
      </w:pPr>
      <w:r w:rsidRPr="76193FEC">
        <w:rPr>
          <w:rFonts w:ascii="Georgia" w:hAnsi="Georgia"/>
          <w:color w:val="0070C0"/>
          <w:lang w:val="en-US"/>
        </w:rPr>
        <w:t xml:space="preserve">If you intend to become a supplier to the space sector (spin-in/upstream), explain why the new technology, system etc. you are proposing is needed. </w:t>
      </w:r>
      <w:r w:rsidR="00104F11" w:rsidRPr="76193FEC">
        <w:rPr>
          <w:rFonts w:ascii="Georgia" w:hAnsi="Georgia"/>
          <w:color w:val="0070C0"/>
          <w:lang w:val="en-US"/>
        </w:rPr>
        <w:t>Later, in the section on business model, explain your plan for commerciali</w:t>
      </w:r>
      <w:r w:rsidR="53C1D1B9" w:rsidRPr="76193FEC">
        <w:rPr>
          <w:rFonts w:ascii="Georgia" w:hAnsi="Georgia"/>
          <w:color w:val="0070C0"/>
          <w:lang w:val="en-US"/>
        </w:rPr>
        <w:t>z</w:t>
      </w:r>
      <w:r w:rsidR="00104F11" w:rsidRPr="76193FEC">
        <w:rPr>
          <w:rFonts w:ascii="Georgia" w:hAnsi="Georgia"/>
          <w:color w:val="0070C0"/>
          <w:lang w:val="en-US"/>
        </w:rPr>
        <w:t>ation. Preferably, include a statement from a potential customer confirming the usefulness of the technology and the willingness to become a customer if the idea turns out to be successful.</w:t>
      </w:r>
      <w:r w:rsidR="00AF1E4C" w:rsidRPr="76193FEC">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lastRenderedPageBreak/>
        <w:t>Text</w:t>
      </w:r>
    </w:p>
    <w:p w14:paraId="181DC49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 xml:space="preserve">[In which development stage is the technology </w:t>
      </w:r>
      <w:proofErr w:type="gramStart"/>
      <w:r w:rsidRPr="0018287B">
        <w:rPr>
          <w:rFonts w:ascii="Georgia" w:hAnsi="Georgia"/>
          <w:color w:val="0070C0"/>
        </w:rPr>
        <w:t>at the moment</w:t>
      </w:r>
      <w:proofErr w:type="gramEnd"/>
      <w:r w:rsidRPr="0018287B">
        <w:rPr>
          <w:rFonts w:ascii="Georgia" w:hAnsi="Georgia"/>
          <w:color w:val="0070C0"/>
        </w:rPr>
        <w:t xml:space="preserve"> as well as your product/service? What is the maturity of your product/</w:t>
      </w:r>
      <w:proofErr w:type="gramStart"/>
      <w:r w:rsidRPr="0018287B">
        <w:rPr>
          <w:rFonts w:ascii="Georgia" w:hAnsi="Georgia"/>
          <w:color w:val="0070C0"/>
        </w:rPr>
        <w:t>service.</w:t>
      </w:r>
      <w:proofErr w:type="gramEnd"/>
      <w:r w:rsidRPr="0018287B">
        <w:rPr>
          <w:rFonts w:ascii="Georgia" w:hAnsi="Georgia"/>
          <w:color w:val="0070C0"/>
        </w:rPr>
        <w:t xml:space="preserve"> </w:t>
      </w:r>
      <w:proofErr w:type="gramStart"/>
      <w:r w:rsidRPr="0018287B">
        <w:rPr>
          <w:rFonts w:ascii="Georgia" w:hAnsi="Georgia"/>
          <w:color w:val="0070C0"/>
        </w:rPr>
        <w:t>E.g.</w:t>
      </w:r>
      <w:proofErr w:type="gramEnd"/>
      <w:r w:rsidRPr="0018287B">
        <w:rPr>
          <w:rFonts w:ascii="Georgia" w:hAnsi="Georgia"/>
          <w:color w:val="0070C0"/>
        </w:rPr>
        <w:t xml:space="preserve"> are all components available of-the-shelf and it is a matter of assembling. Or in case of services, </w:t>
      </w:r>
      <w:proofErr w:type="gramStart"/>
      <w:r w:rsidRPr="0018287B">
        <w:rPr>
          <w:rFonts w:ascii="Georgia" w:hAnsi="Georgia"/>
          <w:color w:val="0070C0"/>
        </w:rPr>
        <w:t>e.g.</w:t>
      </w:r>
      <w:proofErr w:type="gramEnd"/>
      <w:r w:rsidRPr="0018287B">
        <w:rPr>
          <w:rFonts w:ascii="Georgia" w:hAnsi="Georgia"/>
          <w:color w:val="0070C0"/>
        </w:rPr>
        <w:t xml:space="preserve">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w:t>
      </w:r>
      <w:r w:rsidRPr="0018287B">
        <w:rPr>
          <w:rFonts w:ascii="Georgia" w:hAnsi="Georgia"/>
          <w:color w:val="0070C0"/>
          <w:lang w:val="en-US"/>
        </w:rPr>
        <w:lastRenderedPageBreak/>
        <w:t xml:space="preserve">valid? Who holds the patent(s)? What geographical zones are covered by the patent(s)? If you are contracting to use a patent from outside your own company, what are the contractual clauses (exclusivity, geographical zones, </w:t>
      </w:r>
      <w:proofErr w:type="gramStart"/>
      <w:r w:rsidRPr="0018287B">
        <w:rPr>
          <w:rFonts w:ascii="Georgia" w:hAnsi="Georgia"/>
          <w:color w:val="0070C0"/>
          <w:lang w:val="en-US"/>
        </w:rPr>
        <w:t>period of time</w:t>
      </w:r>
      <w:proofErr w:type="gramEnd"/>
      <w:r w:rsidRPr="0018287B">
        <w:rPr>
          <w:rFonts w:ascii="Georgia" w:hAnsi="Georgia"/>
          <w:color w:val="0070C0"/>
          <w:lang w:val="en-US"/>
        </w:rPr>
        <w:t xml:space="preserv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If you </w:t>
      </w:r>
      <w:proofErr w:type="gramStart"/>
      <w:r w:rsidRPr="0018287B">
        <w:rPr>
          <w:rFonts w:ascii="Georgia" w:hAnsi="Georgia"/>
          <w:color w:val="0070C0"/>
          <w:lang w:val="en-US"/>
        </w:rPr>
        <w:t>don’t</w:t>
      </w:r>
      <w:proofErr w:type="gramEnd"/>
      <w:r w:rsidRPr="0018287B">
        <w:rPr>
          <w:rFonts w:ascii="Georgia" w:hAnsi="Georgia"/>
          <w:color w:val="0070C0"/>
          <w:lang w:val="en-US"/>
        </w:rPr>
        <w:t xml:space="preserve">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Heading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ListParagraph"/>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ListParagraph"/>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xml:space="preserve">. Is this a potential market (watch out if </w:t>
      </w:r>
      <w:proofErr w:type="gramStart"/>
      <w:r w:rsidR="00845642">
        <w:rPr>
          <w:rFonts w:ascii="Georgia" w:hAnsi="Georgia"/>
          <w:color w:val="0070C0"/>
          <w:lang w:val="en-US"/>
        </w:rPr>
        <w:t>you’re</w:t>
      </w:r>
      <w:proofErr w:type="gramEnd"/>
      <w:r w:rsidR="00845642">
        <w:rPr>
          <w:rFonts w:ascii="Georgia" w:hAnsi="Georgia"/>
          <w:color w:val="0070C0"/>
          <w:lang w:val="en-US"/>
        </w:rPr>
        <w:t xml:space="preserv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ListParagraph"/>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w:t>
      </w:r>
      <w:proofErr w:type="gramStart"/>
      <w:r>
        <w:rPr>
          <w:rFonts w:ascii="Georgia" w:hAnsi="Georgia"/>
          <w:color w:val="0070C0"/>
          <w:lang w:val="en-US"/>
        </w:rPr>
        <w:t>i.e.</w:t>
      </w:r>
      <w:proofErr w:type="gramEnd"/>
      <w:r>
        <w:rPr>
          <w:rFonts w:ascii="Georgia" w:hAnsi="Georgia"/>
          <w:color w:val="0070C0"/>
          <w:lang w:val="en-US"/>
        </w:rPr>
        <w:t xml:space="preserv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w:t>
      </w:r>
      <w:proofErr w:type="gramStart"/>
      <w:r>
        <w:rPr>
          <w:rFonts w:ascii="Georgia" w:hAnsi="Georgia"/>
          <w:color w:val="0070C0"/>
          <w:lang w:val="en-US"/>
        </w:rPr>
        <w:t>i.e.</w:t>
      </w:r>
      <w:proofErr w:type="gramEnd"/>
      <w:r>
        <w:rPr>
          <w:rFonts w:ascii="Georgia" w:hAnsi="Georgia"/>
          <w:color w:val="0070C0"/>
          <w:lang w:val="en-US"/>
        </w:rPr>
        <w:t xml:space="preserv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ListParagraph"/>
        <w:numPr>
          <w:ilvl w:val="1"/>
          <w:numId w:val="43"/>
        </w:numPr>
        <w:rPr>
          <w:rFonts w:ascii="Georgia" w:hAnsi="Georgia"/>
          <w:color w:val="0070C0"/>
          <w:lang w:val="en-US"/>
        </w:rPr>
      </w:pPr>
      <w:r w:rsidRPr="004741C3">
        <w:rPr>
          <w:rFonts w:ascii="Georgia" w:hAnsi="Georgia"/>
          <w:color w:val="0070C0"/>
          <w:lang w:val="en-US"/>
        </w:rPr>
        <w:lastRenderedPageBreak/>
        <w:t>How did you gather your data? How reliable is it? Can you give upper and lower forecasts?</w:t>
      </w:r>
    </w:p>
    <w:p w14:paraId="38CF8157" w14:textId="77777777" w:rsidR="002B4120" w:rsidRPr="004741C3" w:rsidRDefault="002B4120" w:rsidP="004741C3">
      <w:pPr>
        <w:pStyle w:val="ListParagraph"/>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w:t>
      </w:r>
      <w:proofErr w:type="gramStart"/>
      <w:r w:rsidRPr="00261793">
        <w:rPr>
          <w:rFonts w:ascii="Georgia" w:hAnsi="Georgia"/>
          <w:color w:val="0070C0"/>
          <w:lang w:val="en-US"/>
        </w:rPr>
        <w:t>in order to</w:t>
      </w:r>
      <w:proofErr w:type="gramEnd"/>
      <w:r w:rsidRPr="00261793">
        <w:rPr>
          <w:rFonts w:ascii="Georgia" w:hAnsi="Georgia"/>
          <w:color w:val="0070C0"/>
          <w:lang w:val="en-US"/>
        </w:rPr>
        <w:t xml:space="preserve">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ListParagraph"/>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ListParagraph"/>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00AF1E4C" w:rsidRPr="004741C3">
        <w:rPr>
          <w:rFonts w:ascii="Georgia" w:hAnsi="Georgia"/>
          <w:color w:val="0070C0"/>
          <w:lang w:val="en-US"/>
        </w:rPr>
        <w:t>in the near future</w:t>
      </w:r>
      <w:proofErr w:type="gramEnd"/>
      <w:r w:rsidR="00AF1E4C" w:rsidRPr="004741C3">
        <w:rPr>
          <w:rFonts w:ascii="Georgia" w:hAnsi="Georgia"/>
          <w:color w:val="0070C0"/>
          <w:lang w:val="en-US"/>
        </w:rPr>
        <w:t xml:space="preserv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ListParagraph"/>
        <w:numPr>
          <w:ilvl w:val="0"/>
          <w:numId w:val="62"/>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ListParagraph"/>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Heading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Heading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w:t>
      </w:r>
      <w:proofErr w:type="gramStart"/>
      <w:r w:rsidRPr="0018287B">
        <w:rPr>
          <w:rFonts w:ascii="Georgia" w:hAnsi="Georgia"/>
          <w:color w:val="0070C0"/>
          <w:lang w:val="en-US"/>
        </w:rPr>
        <w:t>), and</w:t>
      </w:r>
      <w:proofErr w:type="gramEnd"/>
      <w:r w:rsidRPr="0018287B">
        <w:rPr>
          <w:rFonts w:ascii="Georgia" w:hAnsi="Georgia"/>
          <w:color w:val="0070C0"/>
          <w:lang w:val="en-US"/>
        </w:rPr>
        <w:t xml:space="preserve">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proofErr w:type="gramStart"/>
      <w:r w:rsidR="009953D6">
        <w:rPr>
          <w:rFonts w:ascii="Georgia" w:hAnsi="Georgia"/>
          <w:color w:val="0070C0"/>
        </w:rPr>
        <w:t>)</w:t>
      </w:r>
      <w:r w:rsidRPr="0018287B">
        <w:rPr>
          <w:rFonts w:ascii="Georgia" w:hAnsi="Georgia"/>
          <w:color w:val="0070C0"/>
        </w:rPr>
        <w:t>]</w:t>
      </w:r>
      <w:proofErr w:type="gramEnd"/>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77777777" w:rsidR="00AF1E4C" w:rsidRPr="00DB51B4" w:rsidRDefault="00AF1E4C" w:rsidP="00AF1E4C">
      <w:pPr>
        <w:pStyle w:val="Heading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Pr="009953D6" w:rsidRDefault="00C561EF" w:rsidP="005E293B">
      <w:pPr>
        <w:rPr>
          <w:rFonts w:ascii="Georgia" w:hAnsi="Georgia"/>
          <w:color w:val="0070C0"/>
        </w:rPr>
      </w:pPr>
      <w:r w:rsidRPr="009953D6">
        <w:rPr>
          <w:rFonts w:ascii="Georgia" w:hAnsi="Georgia"/>
          <w:color w:val="0070C0"/>
        </w:rPr>
        <w:t>Please provide a summary addressing the following points:</w:t>
      </w:r>
    </w:p>
    <w:p w14:paraId="17F5691F" w14:textId="6C74018B" w:rsidR="008D2A4E" w:rsidRDefault="00C561EF" w:rsidP="008D2A4E">
      <w:pPr>
        <w:pStyle w:val="ListParagraph"/>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 xml:space="preserve">communication, </w:t>
      </w:r>
      <w:proofErr w:type="gramStart"/>
      <w:r w:rsidR="008D2A4E">
        <w:rPr>
          <w:rFonts w:ascii="Georgia" w:hAnsi="Georgia"/>
          <w:color w:val="0070C0"/>
        </w:rPr>
        <w:t>distribution</w:t>
      </w:r>
      <w:proofErr w:type="gramEnd"/>
      <w:r w:rsidR="008D2A4E">
        <w:rPr>
          <w:rFonts w:ascii="Georgia" w:hAnsi="Georgia"/>
          <w:color w:val="0070C0"/>
        </w:rPr>
        <w:t xml:space="preserve">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ListParagraph"/>
        <w:ind w:left="360"/>
        <w:rPr>
          <w:rFonts w:ascii="Georgia" w:hAnsi="Georgia"/>
          <w:color w:val="0070C0"/>
        </w:rPr>
      </w:pPr>
    </w:p>
    <w:p w14:paraId="3427CBED" w14:textId="7E0F0780" w:rsidR="00C561EF" w:rsidRDefault="00C561EF" w:rsidP="00C561EF">
      <w:pPr>
        <w:pStyle w:val="ListParagraph"/>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ListParagraph"/>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ListParagraph"/>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w:t>
      </w:r>
      <w:proofErr w:type="gramStart"/>
      <w:r w:rsidR="008D2A4E">
        <w:rPr>
          <w:rFonts w:ascii="Georgia" w:hAnsi="Georgia"/>
          <w:color w:val="0070C0"/>
        </w:rPr>
        <w:t>e.g.</w:t>
      </w:r>
      <w:proofErr w:type="gramEnd"/>
      <w:r w:rsidR="008D2A4E">
        <w:rPr>
          <w:rFonts w:ascii="Georgia" w:hAnsi="Georgia"/>
          <w:color w:val="0070C0"/>
        </w:rPr>
        <w:t xml:space="preserve">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ListParagraph"/>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w:t>
      </w:r>
      <w:r w:rsidR="0058285B">
        <w:rPr>
          <w:rFonts w:ascii="Georgia" w:hAnsi="Georgia"/>
          <w:color w:val="0070C0"/>
        </w:rPr>
        <w:lastRenderedPageBreak/>
        <w:t xml:space="preserve">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ListParagraph"/>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ListParagraph"/>
        <w:ind w:left="360"/>
        <w:rPr>
          <w:rFonts w:ascii="Georgia" w:hAnsi="Georgia"/>
          <w:color w:val="0070C0"/>
        </w:rPr>
      </w:pPr>
    </w:p>
    <w:p w14:paraId="46FEE71F" w14:textId="502BF45F" w:rsidR="00C561EF" w:rsidRPr="009953D6" w:rsidRDefault="001C0810" w:rsidP="004741C3">
      <w:pPr>
        <w:pStyle w:val="ListParagraph"/>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18E727B7" w14:textId="77777777" w:rsidR="00AF1E4C" w:rsidRPr="0018287B" w:rsidRDefault="00AF1E4C" w:rsidP="00AF1E4C">
      <w:pPr>
        <w:pStyle w:val="Heading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Heading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483376F2" w14:textId="77777777" w:rsidR="00AF1E4C" w:rsidRPr="0018287B" w:rsidRDefault="00AF1E4C" w:rsidP="005E293B">
      <w:pPr>
        <w:rPr>
          <w:rFonts w:ascii="Georgia" w:hAnsi="Georgia"/>
        </w:rPr>
      </w:pP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Heading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Heading1"/>
        <w:keepNext/>
        <w:numPr>
          <w:ilvl w:val="0"/>
          <w:numId w:val="38"/>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77777777" w:rsidR="00202DBA" w:rsidRDefault="00202DBA" w:rsidP="00202DBA">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Default="00202DBA" w:rsidP="00202DBA">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28C69169" w14:textId="77777777" w:rsidR="00202DBA" w:rsidRDefault="00202DBA" w:rsidP="00202DBA">
      <w:pPr>
        <w:rPr>
          <w:rFonts w:ascii="Georgia" w:hAnsi="Georgia"/>
          <w:color w:val="0070C0"/>
        </w:rPr>
      </w:pPr>
    </w:p>
    <w:p w14:paraId="0F938DDC" w14:textId="7DF13671" w:rsidR="00202DBA" w:rsidRPr="00202DBA" w:rsidRDefault="00202DBA" w:rsidP="00202DBA">
      <w:pPr>
        <w:rPr>
          <w:rFonts w:ascii="Georgia" w:hAnsi="Georgia"/>
          <w:color w:val="0070C0"/>
        </w:rPr>
        <w:sectPr w:rsidR="00202DBA" w:rsidRPr="00202DBA" w:rsidSect="00E64383">
          <w:headerReference w:type="default" r:id="rId10"/>
          <w:footerReference w:type="even" r:id="rId11"/>
          <w:footerReference w:type="default" r:id="rId12"/>
          <w:pgSz w:w="11907" w:h="16840" w:code="9"/>
          <w:pgMar w:top="1860" w:right="1106" w:bottom="1417" w:left="1134" w:header="771" w:footer="1202" w:gutter="0"/>
          <w:pgNumType w:start="1"/>
          <w:cols w:space="708"/>
          <w:docGrid w:linePitch="360"/>
        </w:sectPr>
      </w:pPr>
      <w:r>
        <w:rPr>
          <w:rFonts w:ascii="Georgia" w:hAnsi="Georgia"/>
          <w:color w:val="0070C0"/>
        </w:rPr>
        <w:t xml:space="preserve">You may use the Profit and Loss table available separately and insert it </w:t>
      </w:r>
      <w:proofErr w:type="gramStart"/>
      <w:r>
        <w:rPr>
          <w:rFonts w:ascii="Georgia" w:hAnsi="Georgia"/>
          <w:color w:val="0070C0"/>
        </w:rPr>
        <w:t>here, or</w:t>
      </w:r>
      <w:proofErr w:type="gramEnd"/>
      <w:r>
        <w:rPr>
          <w:rFonts w:ascii="Georgia" w:hAnsi="Georgia"/>
          <w:color w:val="0070C0"/>
        </w:rPr>
        <w:t xml:space="preserve"> choose your own format.</w:t>
      </w:r>
      <w:r w:rsidR="002D3A1A">
        <w:rPr>
          <w:rFonts w:ascii="Georgia" w:hAnsi="Georgia"/>
          <w:color w:val="0070C0"/>
        </w:rPr>
        <w:t xml:space="preserve"> Please explain all assumptions you make.</w:t>
      </w:r>
      <w:r w:rsidR="009953D6">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5799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55660" w14:textId="77777777" w:rsidR="00E34F88" w:rsidRDefault="00E34F88" w:rsidP="0048765E">
      <w:r>
        <w:separator/>
      </w:r>
    </w:p>
  </w:endnote>
  <w:endnote w:type="continuationSeparator" w:id="0">
    <w:p w14:paraId="19D20010" w14:textId="77777777" w:rsidR="00E34F88" w:rsidRDefault="00E34F88" w:rsidP="0048765E">
      <w:r>
        <w:continuationSeparator/>
      </w:r>
    </w:p>
  </w:endnote>
  <w:endnote w:type="continuationNotice" w:id="1">
    <w:p w14:paraId="7E54103B" w14:textId="77777777" w:rsidR="00E34F88" w:rsidRDefault="00E34F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NotesEsa">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NotesStyle-BoldTf">
    <w:panose1 w:val="02000806040000020004"/>
    <w:charset w:val="00"/>
    <w:family w:val="modern"/>
    <w:notTrueType/>
    <w:pitch w:val="variable"/>
    <w:sig w:usb0="800000AF" w:usb1="4000204A" w:usb2="00000000" w:usb3="00000000" w:csb0="00000001"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57319967"/>
      <w:docPartObj>
        <w:docPartGallery w:val="Page Numbers (Bottom of Page)"/>
        <w:docPartUnique/>
      </w:docPartObj>
    </w:sdtPr>
    <w:sdtEndPr>
      <w:rPr>
        <w:rStyle w:val="PageNumber"/>
      </w:rPr>
    </w:sdtEnd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29206729"/>
      <w:docPartObj>
        <w:docPartGallery w:val="Page Numbers (Bottom of Page)"/>
        <w:docPartUnique/>
      </w:docPartObj>
    </w:sdtPr>
    <w:sdtEndPr>
      <w:rPr>
        <w:rStyle w:val="PageNumber"/>
      </w:rPr>
    </w:sdtEndPr>
    <w:sdtContent>
      <w:p w14:paraId="15ACDF97"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240A6B6A" w14:textId="77777777" w:rsidR="00B57992" w:rsidRDefault="00B57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C590C" w14:textId="77777777" w:rsidR="00E34F88" w:rsidRDefault="00E34F88" w:rsidP="0048765E">
      <w:r>
        <w:separator/>
      </w:r>
    </w:p>
  </w:footnote>
  <w:footnote w:type="continuationSeparator" w:id="0">
    <w:p w14:paraId="3B869BF2" w14:textId="77777777" w:rsidR="00E34F88" w:rsidRDefault="00E34F88" w:rsidP="0048765E">
      <w:r>
        <w:continuationSeparator/>
      </w:r>
    </w:p>
  </w:footnote>
  <w:footnote w:type="continuationNotice" w:id="1">
    <w:p w14:paraId="06D2EC48" w14:textId="77777777" w:rsidR="00E34F88" w:rsidRDefault="00E34F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208D6" w14:textId="77777777" w:rsidR="00E126A4" w:rsidRDefault="00E12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618EF41A"/>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hybridMultilevel"/>
    <w:tmpl w:val="24F8C60C"/>
    <w:lvl w:ilvl="0" w:tplc="AD2C0030">
      <w:start w:val="6"/>
      <w:numFmt w:val="decimal"/>
      <w:lvlText w:val="%1."/>
      <w:lvlJc w:val="left"/>
      <w:pPr>
        <w:ind w:left="400" w:hanging="400"/>
      </w:pPr>
      <w:rPr>
        <w:rFonts w:hint="default"/>
      </w:rPr>
    </w:lvl>
    <w:lvl w:ilvl="1" w:tplc="9D10EC6C">
      <w:start w:val="6"/>
      <w:numFmt w:val="decimal"/>
      <w:lvlText w:val="%1.%2."/>
      <w:lvlJc w:val="left"/>
      <w:pPr>
        <w:ind w:left="1080" w:hanging="720"/>
      </w:pPr>
      <w:rPr>
        <w:rFonts w:hint="default"/>
      </w:rPr>
    </w:lvl>
    <w:lvl w:ilvl="2" w:tplc="87C61944">
      <w:start w:val="1"/>
      <w:numFmt w:val="decimal"/>
      <w:lvlText w:val="%1.%2.%3."/>
      <w:lvlJc w:val="left"/>
      <w:pPr>
        <w:ind w:left="1440" w:hanging="720"/>
      </w:pPr>
      <w:rPr>
        <w:rFonts w:hint="default"/>
      </w:rPr>
    </w:lvl>
    <w:lvl w:ilvl="3" w:tplc="A19A2158">
      <w:start w:val="1"/>
      <w:numFmt w:val="decimal"/>
      <w:lvlText w:val="%1.%2.%3.%4."/>
      <w:lvlJc w:val="left"/>
      <w:pPr>
        <w:ind w:left="2160" w:hanging="1080"/>
      </w:pPr>
      <w:rPr>
        <w:rFonts w:hint="default"/>
      </w:rPr>
    </w:lvl>
    <w:lvl w:ilvl="4" w:tplc="A39AC2D0">
      <w:start w:val="1"/>
      <w:numFmt w:val="decimal"/>
      <w:lvlText w:val="%1.%2.%3.%4.%5."/>
      <w:lvlJc w:val="left"/>
      <w:pPr>
        <w:ind w:left="2520" w:hanging="1080"/>
      </w:pPr>
      <w:rPr>
        <w:rFonts w:hint="default"/>
      </w:rPr>
    </w:lvl>
    <w:lvl w:ilvl="5" w:tplc="180CD376">
      <w:start w:val="1"/>
      <w:numFmt w:val="decimal"/>
      <w:lvlText w:val="%1.%2.%3.%4.%5.%6."/>
      <w:lvlJc w:val="left"/>
      <w:pPr>
        <w:ind w:left="3240" w:hanging="1440"/>
      </w:pPr>
      <w:rPr>
        <w:rFonts w:hint="default"/>
      </w:rPr>
    </w:lvl>
    <w:lvl w:ilvl="6" w:tplc="D56E61B6">
      <w:start w:val="1"/>
      <w:numFmt w:val="decimal"/>
      <w:lvlText w:val="%1.%2.%3.%4.%5.%6.%7."/>
      <w:lvlJc w:val="left"/>
      <w:pPr>
        <w:ind w:left="3600" w:hanging="1440"/>
      </w:pPr>
      <w:rPr>
        <w:rFonts w:hint="default"/>
      </w:rPr>
    </w:lvl>
    <w:lvl w:ilvl="7" w:tplc="14185D84">
      <w:start w:val="1"/>
      <w:numFmt w:val="decimal"/>
      <w:lvlText w:val="%1.%2.%3.%4.%5.%6.%7.%8."/>
      <w:lvlJc w:val="left"/>
      <w:pPr>
        <w:ind w:left="4320" w:hanging="1800"/>
      </w:pPr>
      <w:rPr>
        <w:rFonts w:hint="default"/>
      </w:rPr>
    </w:lvl>
    <w:lvl w:ilvl="8" w:tplc="02E4566C">
      <w:start w:val="1"/>
      <w:numFmt w:val="decimal"/>
      <w:lvlText w:val="%1.%2.%3.%4.%5.%6.%7.%8.%9."/>
      <w:lvlJc w:val="left"/>
      <w:pPr>
        <w:ind w:left="4680" w:hanging="1800"/>
      </w:pPr>
      <w:rPr>
        <w:rFonts w:hint="default"/>
      </w:rPr>
    </w:lvl>
  </w:abstractNum>
  <w:abstractNum w:abstractNumId="17" w15:restartNumberingAfterBreak="0">
    <w:nsid w:val="0FFD11CA"/>
    <w:multiLevelType w:val="hybridMultilevel"/>
    <w:tmpl w:val="29B2FEB6"/>
    <w:lvl w:ilvl="0" w:tplc="65E0C420">
      <w:start w:val="5"/>
      <w:numFmt w:val="decimal"/>
      <w:lvlText w:val="%1."/>
      <w:lvlJc w:val="left"/>
      <w:pPr>
        <w:ind w:left="1080" w:hanging="720"/>
      </w:pPr>
      <w:rPr>
        <w:rFonts w:hint="default"/>
      </w:rPr>
    </w:lvl>
    <w:lvl w:ilvl="1" w:tplc="848A489A">
      <w:start w:val="1"/>
      <w:numFmt w:val="decimal"/>
      <w:isLgl/>
      <w:lvlText w:val="%1.%2."/>
      <w:lvlJc w:val="left"/>
      <w:pPr>
        <w:ind w:left="1000" w:hanging="640"/>
      </w:pPr>
      <w:rPr>
        <w:rFonts w:hint="default"/>
      </w:rPr>
    </w:lvl>
    <w:lvl w:ilvl="2" w:tplc="9CC6CA54">
      <w:start w:val="1"/>
      <w:numFmt w:val="decimal"/>
      <w:isLgl/>
      <w:lvlText w:val="%1.%2.%3."/>
      <w:lvlJc w:val="left"/>
      <w:pPr>
        <w:ind w:left="1080" w:hanging="720"/>
      </w:pPr>
      <w:rPr>
        <w:rFonts w:hint="default"/>
      </w:rPr>
    </w:lvl>
    <w:lvl w:ilvl="3" w:tplc="7E3EB6FE">
      <w:start w:val="1"/>
      <w:numFmt w:val="decimal"/>
      <w:isLgl/>
      <w:lvlText w:val="%1.%2.%3.%4."/>
      <w:lvlJc w:val="left"/>
      <w:pPr>
        <w:ind w:left="1080" w:hanging="720"/>
      </w:pPr>
      <w:rPr>
        <w:rFonts w:hint="default"/>
      </w:rPr>
    </w:lvl>
    <w:lvl w:ilvl="4" w:tplc="9D345450">
      <w:start w:val="1"/>
      <w:numFmt w:val="decimal"/>
      <w:isLgl/>
      <w:lvlText w:val="%1.%2.%3.%4.%5."/>
      <w:lvlJc w:val="left"/>
      <w:pPr>
        <w:ind w:left="1440" w:hanging="1080"/>
      </w:pPr>
      <w:rPr>
        <w:rFonts w:hint="default"/>
      </w:rPr>
    </w:lvl>
    <w:lvl w:ilvl="5" w:tplc="F49C97C2">
      <w:start w:val="1"/>
      <w:numFmt w:val="decimal"/>
      <w:isLgl/>
      <w:lvlText w:val="%1.%2.%3.%4.%5.%6."/>
      <w:lvlJc w:val="left"/>
      <w:pPr>
        <w:ind w:left="1440" w:hanging="1080"/>
      </w:pPr>
      <w:rPr>
        <w:rFonts w:hint="default"/>
      </w:rPr>
    </w:lvl>
    <w:lvl w:ilvl="6" w:tplc="758039EE">
      <w:start w:val="1"/>
      <w:numFmt w:val="decimal"/>
      <w:isLgl/>
      <w:lvlText w:val="%1.%2.%3.%4.%5.%6.%7."/>
      <w:lvlJc w:val="left"/>
      <w:pPr>
        <w:ind w:left="1800" w:hanging="1440"/>
      </w:pPr>
      <w:rPr>
        <w:rFonts w:hint="default"/>
      </w:rPr>
    </w:lvl>
    <w:lvl w:ilvl="7" w:tplc="DCD2F99E">
      <w:start w:val="1"/>
      <w:numFmt w:val="decimal"/>
      <w:isLgl/>
      <w:lvlText w:val="%1.%2.%3.%4.%5.%6.%7.%8."/>
      <w:lvlJc w:val="left"/>
      <w:pPr>
        <w:ind w:left="1800" w:hanging="1440"/>
      </w:pPr>
      <w:rPr>
        <w:rFonts w:hint="default"/>
      </w:rPr>
    </w:lvl>
    <w:lvl w:ilvl="8" w:tplc="C53AE26C">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hybridMultilevel"/>
    <w:tmpl w:val="17FEBE2A"/>
    <w:lvl w:ilvl="0" w:tplc="AD285D94">
      <w:start w:val="6"/>
      <w:numFmt w:val="decimal"/>
      <w:lvlText w:val="%1."/>
      <w:lvlJc w:val="left"/>
      <w:pPr>
        <w:ind w:left="1080" w:hanging="720"/>
      </w:pPr>
      <w:rPr>
        <w:rFonts w:hint="default"/>
      </w:rPr>
    </w:lvl>
    <w:lvl w:ilvl="1" w:tplc="594AD230">
      <w:start w:val="1"/>
      <w:numFmt w:val="decimal"/>
      <w:isLgl/>
      <w:lvlText w:val="%1.%2."/>
      <w:lvlJc w:val="left"/>
      <w:pPr>
        <w:ind w:left="1000" w:hanging="640"/>
      </w:pPr>
      <w:rPr>
        <w:rFonts w:hint="default"/>
      </w:rPr>
    </w:lvl>
    <w:lvl w:ilvl="2" w:tplc="3940D26C">
      <w:start w:val="1"/>
      <w:numFmt w:val="decimal"/>
      <w:isLgl/>
      <w:lvlText w:val="%1.%2.%3."/>
      <w:lvlJc w:val="left"/>
      <w:pPr>
        <w:ind w:left="1080" w:hanging="720"/>
      </w:pPr>
      <w:rPr>
        <w:rFonts w:hint="default"/>
      </w:rPr>
    </w:lvl>
    <w:lvl w:ilvl="3" w:tplc="26029170">
      <w:start w:val="1"/>
      <w:numFmt w:val="decimal"/>
      <w:isLgl/>
      <w:lvlText w:val="%1.%2.%3.%4."/>
      <w:lvlJc w:val="left"/>
      <w:pPr>
        <w:ind w:left="1080" w:hanging="720"/>
      </w:pPr>
      <w:rPr>
        <w:rFonts w:hint="default"/>
      </w:rPr>
    </w:lvl>
    <w:lvl w:ilvl="4" w:tplc="FB9C22AC">
      <w:start w:val="1"/>
      <w:numFmt w:val="decimal"/>
      <w:isLgl/>
      <w:lvlText w:val="%1.%2.%3.%4.%5."/>
      <w:lvlJc w:val="left"/>
      <w:pPr>
        <w:ind w:left="1440" w:hanging="1080"/>
      </w:pPr>
      <w:rPr>
        <w:rFonts w:hint="default"/>
      </w:rPr>
    </w:lvl>
    <w:lvl w:ilvl="5" w:tplc="7F28A588">
      <w:start w:val="1"/>
      <w:numFmt w:val="decimal"/>
      <w:isLgl/>
      <w:lvlText w:val="%1.%2.%3.%4.%5.%6."/>
      <w:lvlJc w:val="left"/>
      <w:pPr>
        <w:ind w:left="1440" w:hanging="1080"/>
      </w:pPr>
      <w:rPr>
        <w:rFonts w:hint="default"/>
      </w:rPr>
    </w:lvl>
    <w:lvl w:ilvl="6" w:tplc="C354F180">
      <w:start w:val="1"/>
      <w:numFmt w:val="decimal"/>
      <w:isLgl/>
      <w:lvlText w:val="%1.%2.%3.%4.%5.%6.%7."/>
      <w:lvlJc w:val="left"/>
      <w:pPr>
        <w:ind w:left="1800" w:hanging="1440"/>
      </w:pPr>
      <w:rPr>
        <w:rFonts w:hint="default"/>
      </w:rPr>
    </w:lvl>
    <w:lvl w:ilvl="7" w:tplc="6BBC7E3C">
      <w:start w:val="1"/>
      <w:numFmt w:val="decimal"/>
      <w:isLgl/>
      <w:lvlText w:val="%1.%2.%3.%4.%5.%6.%7.%8."/>
      <w:lvlJc w:val="left"/>
      <w:pPr>
        <w:ind w:left="1800" w:hanging="1440"/>
      </w:pPr>
      <w:rPr>
        <w:rFonts w:hint="default"/>
      </w:rPr>
    </w:lvl>
    <w:lvl w:ilvl="8" w:tplc="5A8AEBA2">
      <w:start w:val="1"/>
      <w:numFmt w:val="decimal"/>
      <w:isLgl/>
      <w:lvlText w:val="%1.%2.%3.%4.%5.%6.%7.%8.%9."/>
      <w:lvlJc w:val="left"/>
      <w:pPr>
        <w:ind w:left="2160" w:hanging="1800"/>
      </w:pPr>
      <w:rPr>
        <w:rFonts w:hint="default"/>
      </w:rPr>
    </w:lvl>
  </w:abstractNum>
  <w:abstractNum w:abstractNumId="22" w15:restartNumberingAfterBreak="0">
    <w:nsid w:val="16AD14A6"/>
    <w:multiLevelType w:val="hybridMultilevel"/>
    <w:tmpl w:val="71DA52F0"/>
    <w:lvl w:ilvl="0" w:tplc="0CDCDA68">
      <w:start w:val="5"/>
      <w:numFmt w:val="decimal"/>
      <w:lvlText w:val="%1."/>
      <w:lvlJc w:val="left"/>
      <w:pPr>
        <w:ind w:left="1080" w:hanging="720"/>
      </w:pPr>
      <w:rPr>
        <w:rFonts w:hint="default"/>
      </w:rPr>
    </w:lvl>
    <w:lvl w:ilvl="1" w:tplc="4B7C251A">
      <w:start w:val="2"/>
      <w:numFmt w:val="decimal"/>
      <w:isLgl/>
      <w:lvlText w:val="%1.%2."/>
      <w:lvlJc w:val="left"/>
      <w:pPr>
        <w:ind w:left="1000" w:hanging="640"/>
      </w:pPr>
      <w:rPr>
        <w:rFonts w:hint="default"/>
      </w:rPr>
    </w:lvl>
    <w:lvl w:ilvl="2" w:tplc="B846D40C">
      <w:start w:val="1"/>
      <w:numFmt w:val="decimal"/>
      <w:isLgl/>
      <w:lvlText w:val="6.3.%3."/>
      <w:lvlJc w:val="left"/>
      <w:pPr>
        <w:ind w:left="1080" w:hanging="720"/>
      </w:pPr>
      <w:rPr>
        <w:rFonts w:hint="default"/>
      </w:rPr>
    </w:lvl>
    <w:lvl w:ilvl="3" w:tplc="635889F0">
      <w:start w:val="1"/>
      <w:numFmt w:val="decimal"/>
      <w:isLgl/>
      <w:lvlText w:val="%1.%2.%3.%4."/>
      <w:lvlJc w:val="left"/>
      <w:pPr>
        <w:ind w:left="1080" w:hanging="720"/>
      </w:pPr>
      <w:rPr>
        <w:rFonts w:hint="default"/>
      </w:rPr>
    </w:lvl>
    <w:lvl w:ilvl="4" w:tplc="21DEA9B8">
      <w:start w:val="1"/>
      <w:numFmt w:val="decimal"/>
      <w:isLgl/>
      <w:lvlText w:val="%1.%2.%3.%4.%5."/>
      <w:lvlJc w:val="left"/>
      <w:pPr>
        <w:ind w:left="1440" w:hanging="1080"/>
      </w:pPr>
      <w:rPr>
        <w:rFonts w:hint="default"/>
      </w:rPr>
    </w:lvl>
    <w:lvl w:ilvl="5" w:tplc="91D899C0">
      <w:start w:val="1"/>
      <w:numFmt w:val="decimal"/>
      <w:isLgl/>
      <w:lvlText w:val="%1.%2.%3.%4.%5.%6."/>
      <w:lvlJc w:val="left"/>
      <w:pPr>
        <w:ind w:left="1440" w:hanging="1080"/>
      </w:pPr>
      <w:rPr>
        <w:rFonts w:hint="default"/>
      </w:rPr>
    </w:lvl>
    <w:lvl w:ilvl="6" w:tplc="ED10133A">
      <w:start w:val="1"/>
      <w:numFmt w:val="decimal"/>
      <w:isLgl/>
      <w:lvlText w:val="%1.%2.%3.%4.%5.%6.%7."/>
      <w:lvlJc w:val="left"/>
      <w:pPr>
        <w:ind w:left="1800" w:hanging="1440"/>
      </w:pPr>
      <w:rPr>
        <w:rFonts w:hint="default"/>
      </w:rPr>
    </w:lvl>
    <w:lvl w:ilvl="7" w:tplc="DD0256FA">
      <w:start w:val="1"/>
      <w:numFmt w:val="decimal"/>
      <w:isLgl/>
      <w:lvlText w:val="%1.%2.%3.%4.%5.%6.%7.%8."/>
      <w:lvlJc w:val="left"/>
      <w:pPr>
        <w:ind w:left="1800" w:hanging="1440"/>
      </w:pPr>
      <w:rPr>
        <w:rFonts w:hint="default"/>
      </w:rPr>
    </w:lvl>
    <w:lvl w:ilvl="8" w:tplc="3CD07602">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hybridMultilevel"/>
    <w:tmpl w:val="BA82B7D4"/>
    <w:lvl w:ilvl="0" w:tplc="E8C0CF9C">
      <w:start w:val="5"/>
      <w:numFmt w:val="decimal"/>
      <w:lvlText w:val="%1."/>
      <w:lvlJc w:val="left"/>
      <w:pPr>
        <w:ind w:left="1080" w:hanging="720"/>
      </w:pPr>
      <w:rPr>
        <w:rFonts w:hint="default"/>
      </w:rPr>
    </w:lvl>
    <w:lvl w:ilvl="1" w:tplc="410A80C2">
      <w:start w:val="2"/>
      <w:numFmt w:val="decimal"/>
      <w:isLgl/>
      <w:lvlText w:val="%1.%2."/>
      <w:lvlJc w:val="left"/>
      <w:pPr>
        <w:ind w:left="1000" w:hanging="640"/>
      </w:pPr>
      <w:rPr>
        <w:rFonts w:hint="default"/>
      </w:rPr>
    </w:lvl>
    <w:lvl w:ilvl="2" w:tplc="17D45F10">
      <w:start w:val="1"/>
      <w:numFmt w:val="decimal"/>
      <w:isLgl/>
      <w:lvlText w:val="%1.%2.%3."/>
      <w:lvlJc w:val="left"/>
      <w:pPr>
        <w:ind w:left="1080" w:hanging="720"/>
      </w:pPr>
      <w:rPr>
        <w:rFonts w:hint="default"/>
      </w:rPr>
    </w:lvl>
    <w:lvl w:ilvl="3" w:tplc="784A4202">
      <w:start w:val="1"/>
      <w:numFmt w:val="decimal"/>
      <w:isLgl/>
      <w:lvlText w:val="%1.%2.%3.%4."/>
      <w:lvlJc w:val="left"/>
      <w:pPr>
        <w:ind w:left="1080" w:hanging="720"/>
      </w:pPr>
      <w:rPr>
        <w:rFonts w:hint="default"/>
      </w:rPr>
    </w:lvl>
    <w:lvl w:ilvl="4" w:tplc="D3CEFD86">
      <w:start w:val="1"/>
      <w:numFmt w:val="decimal"/>
      <w:isLgl/>
      <w:lvlText w:val="%1.%2.%3.%4.%5."/>
      <w:lvlJc w:val="left"/>
      <w:pPr>
        <w:ind w:left="1440" w:hanging="1080"/>
      </w:pPr>
      <w:rPr>
        <w:rFonts w:hint="default"/>
      </w:rPr>
    </w:lvl>
    <w:lvl w:ilvl="5" w:tplc="9DC4E144">
      <w:start w:val="1"/>
      <w:numFmt w:val="decimal"/>
      <w:isLgl/>
      <w:lvlText w:val="%1.%2.%3.%4.%5.%6."/>
      <w:lvlJc w:val="left"/>
      <w:pPr>
        <w:ind w:left="1440" w:hanging="1080"/>
      </w:pPr>
      <w:rPr>
        <w:rFonts w:hint="default"/>
      </w:rPr>
    </w:lvl>
    <w:lvl w:ilvl="6" w:tplc="AA62FA84">
      <w:start w:val="1"/>
      <w:numFmt w:val="decimal"/>
      <w:isLgl/>
      <w:lvlText w:val="%1.%2.%3.%4.%5.%6.%7."/>
      <w:lvlJc w:val="left"/>
      <w:pPr>
        <w:ind w:left="1800" w:hanging="1440"/>
      </w:pPr>
      <w:rPr>
        <w:rFonts w:hint="default"/>
      </w:rPr>
    </w:lvl>
    <w:lvl w:ilvl="7" w:tplc="39EEF024">
      <w:start w:val="1"/>
      <w:numFmt w:val="decimal"/>
      <w:isLgl/>
      <w:lvlText w:val="%1.%2.%3.%4.%5.%6.%7.%8."/>
      <w:lvlJc w:val="left"/>
      <w:pPr>
        <w:ind w:left="1800" w:hanging="1440"/>
      </w:pPr>
      <w:rPr>
        <w:rFonts w:hint="default"/>
      </w:rPr>
    </w:lvl>
    <w:lvl w:ilvl="8" w:tplc="18D633B8">
      <w:start w:val="1"/>
      <w:numFmt w:val="decimal"/>
      <w:isLgl/>
      <w:lvlText w:val="%1.%2.%3.%4.%5.%6.%7.%8.%9."/>
      <w:lvlJc w:val="left"/>
      <w:pPr>
        <w:ind w:left="2160" w:hanging="1800"/>
      </w:pPr>
      <w:rPr>
        <w:rFonts w:hint="default"/>
      </w:rPr>
    </w:lvl>
  </w:abstractNum>
  <w:abstractNum w:abstractNumId="26" w15:restartNumberingAfterBreak="0">
    <w:nsid w:val="1FE13EE0"/>
    <w:multiLevelType w:val="hybridMultilevel"/>
    <w:tmpl w:val="1460257C"/>
    <w:lvl w:ilvl="0" w:tplc="8E90BD80">
      <w:start w:val="1"/>
      <w:numFmt w:val="upperRoman"/>
      <w:suff w:val="space"/>
      <w:lvlText w:val="TITLE %1 -"/>
      <w:lvlJc w:val="left"/>
      <w:pPr>
        <w:ind w:left="0" w:firstLine="0"/>
      </w:pPr>
      <w:rPr>
        <w:rFonts w:cs="Times New Roman" w:hint="default"/>
      </w:rPr>
    </w:lvl>
    <w:lvl w:ilvl="1" w:tplc="54F48614">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4DD44366">
      <w:start w:val="1"/>
      <w:numFmt w:val="decimal"/>
      <w:pStyle w:val="Subarticle"/>
      <w:lvlText w:val="%2.%3."/>
      <w:lvlJc w:val="left"/>
      <w:pPr>
        <w:tabs>
          <w:tab w:val="num" w:pos="1277"/>
        </w:tabs>
        <w:ind w:left="1277" w:firstLine="0"/>
      </w:pPr>
      <w:rPr>
        <w:rFonts w:cs="Times New Roman" w:hint="default"/>
      </w:rPr>
    </w:lvl>
    <w:lvl w:ilvl="3" w:tplc="27F2E7F0">
      <w:start w:val="1"/>
      <w:numFmt w:val="decimal"/>
      <w:pStyle w:val="SubarticleLevel3"/>
      <w:lvlText w:val="%2.%3.%4"/>
      <w:lvlJc w:val="left"/>
      <w:pPr>
        <w:tabs>
          <w:tab w:val="num" w:pos="5160"/>
        </w:tabs>
        <w:ind w:left="5160" w:hanging="907"/>
      </w:pPr>
      <w:rPr>
        <w:rFonts w:cs="Times New Roman" w:hint="default"/>
        <w:b w:val="0"/>
      </w:rPr>
    </w:lvl>
    <w:lvl w:ilvl="4" w:tplc="A1688E1C">
      <w:start w:val="1"/>
      <w:numFmt w:val="decimal"/>
      <w:pStyle w:val="SubarticleLevel4"/>
      <w:lvlText w:val="%2.%3.%4.%5"/>
      <w:lvlJc w:val="left"/>
      <w:pPr>
        <w:tabs>
          <w:tab w:val="num" w:pos="1701"/>
        </w:tabs>
        <w:ind w:left="1701" w:hanging="1701"/>
      </w:pPr>
      <w:rPr>
        <w:rFonts w:cs="Times New Roman" w:hint="default"/>
      </w:rPr>
    </w:lvl>
    <w:lvl w:ilvl="5" w:tplc="49F82798">
      <w:start w:val="1"/>
      <w:numFmt w:val="lowerLetter"/>
      <w:lvlText w:val="%6)"/>
      <w:lvlJc w:val="left"/>
      <w:pPr>
        <w:tabs>
          <w:tab w:val="num" w:pos="2007"/>
        </w:tabs>
        <w:ind w:left="1719" w:hanging="432"/>
      </w:pPr>
      <w:rPr>
        <w:rFonts w:cs="Times New Roman" w:hint="default"/>
      </w:rPr>
    </w:lvl>
    <w:lvl w:ilvl="6" w:tplc="54780CCE">
      <w:start w:val="1"/>
      <w:numFmt w:val="lowerRoman"/>
      <w:lvlText w:val="%7)"/>
      <w:lvlJc w:val="right"/>
      <w:pPr>
        <w:tabs>
          <w:tab w:val="num" w:pos="1863"/>
        </w:tabs>
        <w:ind w:left="1863" w:hanging="288"/>
      </w:pPr>
      <w:rPr>
        <w:rFonts w:cs="Times New Roman" w:hint="default"/>
      </w:rPr>
    </w:lvl>
    <w:lvl w:ilvl="7" w:tplc="91D2D066">
      <w:start w:val="1"/>
      <w:numFmt w:val="lowerLetter"/>
      <w:lvlText w:val="%8."/>
      <w:lvlJc w:val="left"/>
      <w:pPr>
        <w:tabs>
          <w:tab w:val="num" w:pos="2295"/>
        </w:tabs>
        <w:ind w:left="2007" w:hanging="432"/>
      </w:pPr>
      <w:rPr>
        <w:rFonts w:cs="Times New Roman" w:hint="default"/>
      </w:rPr>
    </w:lvl>
    <w:lvl w:ilvl="8" w:tplc="79E4B44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hybridMultilevel"/>
    <w:tmpl w:val="17FEBE2A"/>
    <w:lvl w:ilvl="0" w:tplc="6E460B0A">
      <w:start w:val="6"/>
      <w:numFmt w:val="decimal"/>
      <w:lvlText w:val="%1."/>
      <w:lvlJc w:val="left"/>
      <w:pPr>
        <w:ind w:left="1080" w:hanging="720"/>
      </w:pPr>
      <w:rPr>
        <w:rFonts w:hint="default"/>
      </w:rPr>
    </w:lvl>
    <w:lvl w:ilvl="1" w:tplc="EF7C25D4">
      <w:start w:val="1"/>
      <w:numFmt w:val="decimal"/>
      <w:isLgl/>
      <w:lvlText w:val="%1.%2."/>
      <w:lvlJc w:val="left"/>
      <w:pPr>
        <w:ind w:left="1000" w:hanging="640"/>
      </w:pPr>
      <w:rPr>
        <w:rFonts w:hint="default"/>
      </w:rPr>
    </w:lvl>
    <w:lvl w:ilvl="2" w:tplc="AB78ACE8">
      <w:start w:val="1"/>
      <w:numFmt w:val="decimal"/>
      <w:isLgl/>
      <w:lvlText w:val="%1.%2.%3."/>
      <w:lvlJc w:val="left"/>
      <w:pPr>
        <w:ind w:left="1080" w:hanging="720"/>
      </w:pPr>
      <w:rPr>
        <w:rFonts w:hint="default"/>
      </w:rPr>
    </w:lvl>
    <w:lvl w:ilvl="3" w:tplc="BEAEAA80">
      <w:start w:val="1"/>
      <w:numFmt w:val="decimal"/>
      <w:isLgl/>
      <w:lvlText w:val="%1.%2.%3.%4."/>
      <w:lvlJc w:val="left"/>
      <w:pPr>
        <w:ind w:left="1080" w:hanging="720"/>
      </w:pPr>
      <w:rPr>
        <w:rFonts w:hint="default"/>
      </w:rPr>
    </w:lvl>
    <w:lvl w:ilvl="4" w:tplc="95E6282A">
      <w:start w:val="1"/>
      <w:numFmt w:val="decimal"/>
      <w:isLgl/>
      <w:lvlText w:val="%1.%2.%3.%4.%5."/>
      <w:lvlJc w:val="left"/>
      <w:pPr>
        <w:ind w:left="1440" w:hanging="1080"/>
      </w:pPr>
      <w:rPr>
        <w:rFonts w:hint="default"/>
      </w:rPr>
    </w:lvl>
    <w:lvl w:ilvl="5" w:tplc="5B728D5E">
      <w:start w:val="1"/>
      <w:numFmt w:val="decimal"/>
      <w:isLgl/>
      <w:lvlText w:val="%1.%2.%3.%4.%5.%6."/>
      <w:lvlJc w:val="left"/>
      <w:pPr>
        <w:ind w:left="1440" w:hanging="1080"/>
      </w:pPr>
      <w:rPr>
        <w:rFonts w:hint="default"/>
      </w:rPr>
    </w:lvl>
    <w:lvl w:ilvl="6" w:tplc="E03C022E">
      <w:start w:val="1"/>
      <w:numFmt w:val="decimal"/>
      <w:isLgl/>
      <w:lvlText w:val="%1.%2.%3.%4.%5.%6.%7."/>
      <w:lvlJc w:val="left"/>
      <w:pPr>
        <w:ind w:left="1800" w:hanging="1440"/>
      </w:pPr>
      <w:rPr>
        <w:rFonts w:hint="default"/>
      </w:rPr>
    </w:lvl>
    <w:lvl w:ilvl="7" w:tplc="09CADEEC">
      <w:start w:val="1"/>
      <w:numFmt w:val="decimal"/>
      <w:isLgl/>
      <w:lvlText w:val="%1.%2.%3.%4.%5.%6.%7.%8."/>
      <w:lvlJc w:val="left"/>
      <w:pPr>
        <w:ind w:left="1800" w:hanging="1440"/>
      </w:pPr>
      <w:rPr>
        <w:rFonts w:hint="default"/>
      </w:rPr>
    </w:lvl>
    <w:lvl w:ilvl="8" w:tplc="830272BC">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hybridMultilevel"/>
    <w:tmpl w:val="B986F036"/>
    <w:lvl w:ilvl="0" w:tplc="DE82C114">
      <w:start w:val="2"/>
      <w:numFmt w:val="decimal"/>
      <w:lvlText w:val="%1."/>
      <w:lvlJc w:val="left"/>
      <w:pPr>
        <w:ind w:left="1080" w:hanging="720"/>
      </w:pPr>
      <w:rPr>
        <w:rFonts w:hint="default"/>
      </w:rPr>
    </w:lvl>
    <w:lvl w:ilvl="1" w:tplc="AA8E9A5C">
      <w:start w:val="1"/>
      <w:numFmt w:val="decimal"/>
      <w:isLgl/>
      <w:lvlText w:val="%1.%2."/>
      <w:lvlJc w:val="left"/>
      <w:pPr>
        <w:ind w:left="1000" w:hanging="640"/>
      </w:pPr>
      <w:rPr>
        <w:rFonts w:hint="default"/>
      </w:rPr>
    </w:lvl>
    <w:lvl w:ilvl="2" w:tplc="4126D510">
      <w:start w:val="3"/>
      <w:numFmt w:val="decimal"/>
      <w:isLgl/>
      <w:lvlText w:val="%1.%2.%3."/>
      <w:lvlJc w:val="left"/>
      <w:pPr>
        <w:ind w:left="1080" w:hanging="720"/>
      </w:pPr>
      <w:rPr>
        <w:rFonts w:hint="default"/>
      </w:rPr>
    </w:lvl>
    <w:lvl w:ilvl="3" w:tplc="80826FE6">
      <w:start w:val="1"/>
      <w:numFmt w:val="decimal"/>
      <w:isLgl/>
      <w:lvlText w:val="%1.%2.%3.%4."/>
      <w:lvlJc w:val="left"/>
      <w:pPr>
        <w:ind w:left="1080" w:hanging="720"/>
      </w:pPr>
      <w:rPr>
        <w:rFonts w:hint="default"/>
      </w:rPr>
    </w:lvl>
    <w:lvl w:ilvl="4" w:tplc="2A184EE4">
      <w:start w:val="1"/>
      <w:numFmt w:val="decimal"/>
      <w:isLgl/>
      <w:lvlText w:val="%1.%2.%3.%4.%5."/>
      <w:lvlJc w:val="left"/>
      <w:pPr>
        <w:ind w:left="1440" w:hanging="1080"/>
      </w:pPr>
      <w:rPr>
        <w:rFonts w:hint="default"/>
      </w:rPr>
    </w:lvl>
    <w:lvl w:ilvl="5" w:tplc="19B0E34C">
      <w:start w:val="1"/>
      <w:numFmt w:val="decimal"/>
      <w:isLgl/>
      <w:lvlText w:val="%1.%2.%3.%4.%5.%6."/>
      <w:lvlJc w:val="left"/>
      <w:pPr>
        <w:ind w:left="1440" w:hanging="1080"/>
      </w:pPr>
      <w:rPr>
        <w:rFonts w:hint="default"/>
      </w:rPr>
    </w:lvl>
    <w:lvl w:ilvl="6" w:tplc="86E21D48">
      <w:start w:val="1"/>
      <w:numFmt w:val="decimal"/>
      <w:isLgl/>
      <w:lvlText w:val="%1.%2.%3.%4.%5.%6.%7."/>
      <w:lvlJc w:val="left"/>
      <w:pPr>
        <w:ind w:left="1800" w:hanging="1440"/>
      </w:pPr>
      <w:rPr>
        <w:rFonts w:hint="default"/>
      </w:rPr>
    </w:lvl>
    <w:lvl w:ilvl="7" w:tplc="A8A41EA8">
      <w:start w:val="1"/>
      <w:numFmt w:val="decimal"/>
      <w:isLgl/>
      <w:lvlText w:val="%1.%2.%3.%4.%5.%6.%7.%8."/>
      <w:lvlJc w:val="left"/>
      <w:pPr>
        <w:ind w:left="1800" w:hanging="1440"/>
      </w:pPr>
      <w:rPr>
        <w:rFonts w:hint="default"/>
      </w:rPr>
    </w:lvl>
    <w:lvl w:ilvl="8" w:tplc="90B4E0FC">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hybridMultilevel"/>
    <w:tmpl w:val="32844D20"/>
    <w:lvl w:ilvl="0" w:tplc="4FD62E96">
      <w:start w:val="1"/>
      <w:numFmt w:val="decimal"/>
      <w:lvlText w:val="%1."/>
      <w:lvlJc w:val="left"/>
      <w:pPr>
        <w:tabs>
          <w:tab w:val="num" w:pos="360"/>
        </w:tabs>
        <w:ind w:left="360" w:hanging="360"/>
      </w:pPr>
      <w:rPr>
        <w:rFonts w:hint="default"/>
      </w:rPr>
    </w:lvl>
    <w:lvl w:ilvl="1" w:tplc="A0A0B336">
      <w:start w:val="1"/>
      <w:numFmt w:val="decimal"/>
      <w:pStyle w:val="Level2Header"/>
      <w:lvlText w:val="%1.%2."/>
      <w:lvlJc w:val="left"/>
      <w:pPr>
        <w:tabs>
          <w:tab w:val="num" w:pos="792"/>
        </w:tabs>
        <w:ind w:left="792" w:hanging="792"/>
      </w:pPr>
      <w:rPr>
        <w:rFonts w:hint="default"/>
      </w:rPr>
    </w:lvl>
    <w:lvl w:ilvl="2" w:tplc="CCFED904">
      <w:start w:val="1"/>
      <w:numFmt w:val="decimal"/>
      <w:lvlText w:val="%1.%2.%3."/>
      <w:lvlJc w:val="left"/>
      <w:pPr>
        <w:tabs>
          <w:tab w:val="num" w:pos="907"/>
        </w:tabs>
        <w:ind w:left="1224" w:hanging="657"/>
      </w:pPr>
      <w:rPr>
        <w:rFonts w:hint="default"/>
      </w:rPr>
    </w:lvl>
    <w:lvl w:ilvl="3" w:tplc="E75EC89E">
      <w:start w:val="1"/>
      <w:numFmt w:val="decimal"/>
      <w:lvlText w:val="%1.%2.%3.%4."/>
      <w:lvlJc w:val="left"/>
      <w:pPr>
        <w:tabs>
          <w:tab w:val="num" w:pos="2160"/>
        </w:tabs>
        <w:ind w:left="1728" w:hanging="648"/>
      </w:pPr>
      <w:rPr>
        <w:rFonts w:hint="default"/>
      </w:rPr>
    </w:lvl>
    <w:lvl w:ilvl="4" w:tplc="D8A6172C">
      <w:start w:val="1"/>
      <w:numFmt w:val="decimal"/>
      <w:lvlText w:val="%1.%2.%3.%4.%5."/>
      <w:lvlJc w:val="left"/>
      <w:pPr>
        <w:tabs>
          <w:tab w:val="num" w:pos="2520"/>
        </w:tabs>
        <w:ind w:left="2232" w:hanging="792"/>
      </w:pPr>
      <w:rPr>
        <w:rFonts w:hint="default"/>
      </w:rPr>
    </w:lvl>
    <w:lvl w:ilvl="5" w:tplc="42981548">
      <w:start w:val="1"/>
      <w:numFmt w:val="decimal"/>
      <w:lvlText w:val="%1.%2.%3.%4.%5.%6."/>
      <w:lvlJc w:val="left"/>
      <w:pPr>
        <w:tabs>
          <w:tab w:val="num" w:pos="3240"/>
        </w:tabs>
        <w:ind w:left="2736" w:hanging="936"/>
      </w:pPr>
      <w:rPr>
        <w:rFonts w:hint="default"/>
      </w:rPr>
    </w:lvl>
    <w:lvl w:ilvl="6" w:tplc="F2E2815A">
      <w:start w:val="1"/>
      <w:numFmt w:val="decimal"/>
      <w:lvlText w:val="%1.%2.%3.%4.%5.%6.%7."/>
      <w:lvlJc w:val="left"/>
      <w:pPr>
        <w:tabs>
          <w:tab w:val="num" w:pos="3960"/>
        </w:tabs>
        <w:ind w:left="3240" w:hanging="1080"/>
      </w:pPr>
      <w:rPr>
        <w:rFonts w:hint="default"/>
      </w:rPr>
    </w:lvl>
    <w:lvl w:ilvl="7" w:tplc="C688D028">
      <w:start w:val="1"/>
      <w:numFmt w:val="decimal"/>
      <w:lvlText w:val="%1.%2.%3.%4.%5.%6.%7.%8."/>
      <w:lvlJc w:val="left"/>
      <w:pPr>
        <w:tabs>
          <w:tab w:val="num" w:pos="4320"/>
        </w:tabs>
        <w:ind w:left="3744" w:hanging="1224"/>
      </w:pPr>
      <w:rPr>
        <w:rFonts w:hint="default"/>
      </w:rPr>
    </w:lvl>
    <w:lvl w:ilvl="8" w:tplc="402C3A14">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6"/>
  </w:num>
  <w:num w:numId="14">
    <w:abstractNumId w:val="33"/>
  </w:num>
  <w:num w:numId="15">
    <w:abstractNumId w:val="56"/>
  </w:num>
  <w:num w:numId="16">
    <w:abstractNumId w:val="12"/>
  </w:num>
  <w:num w:numId="17">
    <w:abstractNumId w:val="57"/>
  </w:num>
  <w:num w:numId="18">
    <w:abstractNumId w:val="28"/>
  </w:num>
  <w:num w:numId="19">
    <w:abstractNumId w:val="30"/>
  </w:num>
  <w:num w:numId="20">
    <w:abstractNumId w:val="61"/>
  </w:num>
  <w:num w:numId="21">
    <w:abstractNumId w:val="27"/>
  </w:num>
  <w:num w:numId="22">
    <w:abstractNumId w:val="37"/>
  </w:num>
  <w:num w:numId="23">
    <w:abstractNumId w:val="38"/>
  </w:num>
  <w:num w:numId="24">
    <w:abstractNumId w:val="60"/>
  </w:num>
  <w:num w:numId="25">
    <w:abstractNumId w:val="46"/>
  </w:num>
  <w:num w:numId="26">
    <w:abstractNumId w:val="45"/>
  </w:num>
  <w:num w:numId="27">
    <w:abstractNumId w:val="65"/>
  </w:num>
  <w:num w:numId="28">
    <w:abstractNumId w:val="32"/>
  </w:num>
  <w:num w:numId="29">
    <w:abstractNumId w:val="36"/>
  </w:num>
  <w:num w:numId="30">
    <w:abstractNumId w:val="24"/>
  </w:num>
  <w:num w:numId="31">
    <w:abstractNumId w:val="31"/>
  </w:num>
  <w:num w:numId="32">
    <w:abstractNumId w:val="42"/>
  </w:num>
  <w:num w:numId="33">
    <w:abstractNumId w:val="62"/>
  </w:num>
  <w:num w:numId="34">
    <w:abstractNumId w:val="49"/>
  </w:num>
  <w:num w:numId="35">
    <w:abstractNumId w:val="47"/>
  </w:num>
  <w:num w:numId="36">
    <w:abstractNumId w:val="17"/>
  </w:num>
  <w:num w:numId="37">
    <w:abstractNumId w:val="63"/>
  </w:num>
  <w:num w:numId="38">
    <w:abstractNumId w:val="29"/>
  </w:num>
  <w:num w:numId="39">
    <w:abstractNumId w:val="25"/>
  </w:num>
  <w:num w:numId="40">
    <w:abstractNumId w:val="22"/>
  </w:num>
  <w:num w:numId="41">
    <w:abstractNumId w:val="11"/>
  </w:num>
  <w:num w:numId="42">
    <w:abstractNumId w:val="13"/>
  </w:num>
  <w:num w:numId="43">
    <w:abstractNumId w:val="50"/>
  </w:num>
  <w:num w:numId="44">
    <w:abstractNumId w:val="16"/>
  </w:num>
  <w:num w:numId="45">
    <w:abstractNumId w:val="14"/>
  </w:num>
  <w:num w:numId="46">
    <w:abstractNumId w:val="23"/>
  </w:num>
  <w:num w:numId="47">
    <w:abstractNumId w:val="54"/>
  </w:num>
  <w:num w:numId="48">
    <w:abstractNumId w:val="43"/>
  </w:num>
  <w:num w:numId="49">
    <w:abstractNumId w:val="53"/>
  </w:num>
  <w:num w:numId="50">
    <w:abstractNumId w:val="51"/>
  </w:num>
  <w:num w:numId="51">
    <w:abstractNumId w:val="55"/>
  </w:num>
  <w:num w:numId="52">
    <w:abstractNumId w:val="52"/>
  </w:num>
  <w:num w:numId="53">
    <w:abstractNumId w:val="35"/>
  </w:num>
  <w:num w:numId="54">
    <w:abstractNumId w:val="19"/>
  </w:num>
  <w:num w:numId="55">
    <w:abstractNumId w:val="58"/>
  </w:num>
  <w:num w:numId="56">
    <w:abstractNumId w:val="15"/>
  </w:num>
  <w:num w:numId="57">
    <w:abstractNumId w:val="44"/>
  </w:num>
  <w:num w:numId="58">
    <w:abstractNumId w:val="40"/>
  </w:num>
  <w:num w:numId="59">
    <w:abstractNumId w:val="39"/>
  </w:num>
  <w:num w:numId="60">
    <w:abstractNumId w:val="20"/>
  </w:num>
  <w:num w:numId="61">
    <w:abstractNumId w:val="59"/>
  </w:num>
  <w:num w:numId="62">
    <w:abstractNumId w:val="18"/>
  </w:num>
  <w:num w:numId="63">
    <w:abstractNumId w:val="41"/>
  </w:num>
  <w:num w:numId="64">
    <w:abstractNumId w:val="21"/>
  </w:num>
  <w:num w:numId="65">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770E7"/>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87B53"/>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48EE"/>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1EA1"/>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26A4"/>
    <w:rsid w:val="00E163B6"/>
    <w:rsid w:val="00E16D5D"/>
    <w:rsid w:val="00E17663"/>
    <w:rsid w:val="00E20607"/>
    <w:rsid w:val="00E26BE2"/>
    <w:rsid w:val="00E27DE5"/>
    <w:rsid w:val="00E30177"/>
    <w:rsid w:val="00E30505"/>
    <w:rsid w:val="00E30D69"/>
    <w:rsid w:val="00E33F6E"/>
    <w:rsid w:val="00E34D2F"/>
    <w:rsid w:val="00E34F88"/>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6DE4"/>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 w:val="53C1D1B9"/>
    <w:rsid w:val="6A35469B"/>
    <w:rsid w:val="76193FE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3066</Words>
  <Characters>17783</Characters>
  <Application>Microsoft Office Word</Application>
  <DocSecurity>0</DocSecurity>
  <Lines>148</Lines>
  <Paragraphs>41</Paragraphs>
  <ScaleCrop>false</ScaleCrop>
  <Manager/>
  <Company>European Space Agency</Company>
  <LinksUpToDate>false</LinksUpToDate>
  <CharactersWithSpaces>20808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Sven Lilla</cp:lastModifiedBy>
  <cp:revision>4</cp:revision>
  <cp:lastPrinted>2017-10-12T12:03:00Z</cp:lastPrinted>
  <dcterms:created xsi:type="dcterms:W3CDTF">2020-08-26T08:46:00Z</dcterms:created>
  <dcterms:modified xsi:type="dcterms:W3CDTF">2021-01-20T07:58:00Z</dcterms:modified>
  <cp:category/>
</cp:coreProperties>
</file>